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0C1C14F7" w:rsidR="00337C6D" w:rsidRDefault="00A72F7D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February 12th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7176B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77777777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4D90C231" w14:textId="277908FE" w:rsidR="00506FC5" w:rsidRDefault="00790E07" w:rsidP="00116953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5F0F6F">
        <w:rPr>
          <w:rFonts w:ascii="Goudy Old Style" w:hAnsi="Goudy Old Style"/>
        </w:rPr>
        <w:t>October 30</w:t>
      </w:r>
      <w:r w:rsidR="0094724A">
        <w:rPr>
          <w:rFonts w:ascii="Goudy Old Style" w:hAnsi="Goudy Old Style"/>
        </w:rPr>
        <w:t>, 2018</w:t>
      </w:r>
      <w:r w:rsidR="00116953">
        <w:rPr>
          <w:rFonts w:ascii="Goudy Old Style" w:hAnsi="Goudy Old Style"/>
        </w:rPr>
        <w:t xml:space="preserve"> </w:t>
      </w:r>
      <w:r w:rsidR="005F0F6F">
        <w:rPr>
          <w:rFonts w:ascii="Goudy Old Style" w:hAnsi="Goudy Old Style"/>
        </w:rPr>
        <w:t>(committee and board)</w:t>
      </w:r>
      <w:r w:rsidR="00116953">
        <w:rPr>
          <w:rFonts w:ascii="Goudy Old Style" w:hAnsi="Goudy Old Style"/>
        </w:rPr>
        <w:t xml:space="preserve">– public comment </w:t>
      </w:r>
      <w:r w:rsidR="00116953" w:rsidRPr="00116953">
        <w:rPr>
          <w:rFonts w:ascii="Goudy Old Style" w:hAnsi="Goudy Old Style"/>
        </w:rPr>
        <w:t xml:space="preserve">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709541D1" w14:textId="65D21B87" w:rsidR="006A245F" w:rsidRPr="00E41F5C" w:rsidRDefault="006A245F" w:rsidP="00E41F5C">
      <w:pPr>
        <w:rPr>
          <w:rFonts w:ascii="Goudy Old Style" w:hAnsi="Goudy Old Style"/>
        </w:rPr>
      </w:pPr>
    </w:p>
    <w:p w14:paraId="77A1D8F6" w14:textId="776E733F" w:rsidR="00506FC5" w:rsidRPr="00902036" w:rsidRDefault="00506FC5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 xml:space="preserve">Board President </w:t>
      </w:r>
      <w:r w:rsidR="001F1460">
        <w:rPr>
          <w:rFonts w:ascii="Goudy Old Style" w:hAnsi="Goudy Old Style"/>
        </w:rPr>
        <w:t>U</w:t>
      </w:r>
      <w:r w:rsidRPr="00902036">
        <w:rPr>
          <w:rFonts w:ascii="Goudy Old Style" w:hAnsi="Goudy Old Style"/>
        </w:rPr>
        <w:t>pdate</w:t>
      </w:r>
    </w:p>
    <w:p w14:paraId="5AB19A56" w14:textId="3F9B7844" w:rsidR="00116953" w:rsidRDefault="00506FC5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>Welcome new board members</w:t>
      </w:r>
      <w:r w:rsidR="00F71CD5">
        <w:rPr>
          <w:rFonts w:ascii="Goudy Old Style" w:hAnsi="Goudy Old Style"/>
        </w:rPr>
        <w:t xml:space="preserve"> (</w:t>
      </w:r>
      <w:r w:rsidR="00E41F5C">
        <w:rPr>
          <w:rFonts w:ascii="Goudy Old Style" w:hAnsi="Goudy Old Style"/>
        </w:rPr>
        <w:t>Ms. Judy Reese Morse</w:t>
      </w:r>
      <w:r w:rsidR="00A72F7D">
        <w:rPr>
          <w:rFonts w:ascii="Goudy Old Style" w:hAnsi="Goudy Old Style"/>
        </w:rPr>
        <w:t xml:space="preserve"> and Mr. Jefferson Turner to replace Ms. Catherine</w:t>
      </w:r>
      <w:r w:rsidR="00FA6AF4">
        <w:rPr>
          <w:rFonts w:ascii="Goudy Old Style" w:hAnsi="Goudy Old Style"/>
        </w:rPr>
        <w:t xml:space="preserve"> </w:t>
      </w:r>
      <w:r w:rsidR="00A72F7D">
        <w:rPr>
          <w:rFonts w:ascii="Goudy Old Style" w:hAnsi="Goudy Old Style"/>
        </w:rPr>
        <w:t>Caldwell</w:t>
      </w:r>
      <w:r w:rsidR="00F71CD5">
        <w:rPr>
          <w:rFonts w:ascii="Goudy Old Style" w:hAnsi="Goudy Old Style"/>
        </w:rPr>
        <w:t>)</w:t>
      </w:r>
    </w:p>
    <w:p w14:paraId="43797512" w14:textId="21A404FC" w:rsidR="00E41F5C" w:rsidRDefault="00E41F5C" w:rsidP="00E41F5C">
      <w:pPr>
        <w:ind w:left="1080"/>
        <w:jc w:val="both"/>
        <w:rPr>
          <w:rFonts w:ascii="Goudy Old Style" w:hAnsi="Goudy Old Style"/>
        </w:rPr>
      </w:pPr>
    </w:p>
    <w:p w14:paraId="357697A2" w14:textId="4CF06976" w:rsidR="00E41F5C" w:rsidRPr="00E41F5C" w:rsidRDefault="00E41F5C" w:rsidP="00E41F5C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Student Presentation </w:t>
      </w:r>
      <w:r w:rsidRPr="00E41F5C">
        <w:rPr>
          <w:rFonts w:ascii="Goudy Old Style" w:hAnsi="Goudy Old Style"/>
        </w:rPr>
        <w:t xml:space="preserve">– </w:t>
      </w:r>
      <w:r w:rsidR="00FA6AF4">
        <w:rPr>
          <w:rFonts w:ascii="Goudy Old Style" w:hAnsi="Goudy Old Style"/>
        </w:rPr>
        <w:t xml:space="preserve">Guys and Dolls in </w:t>
      </w:r>
      <w:proofErr w:type="spellStart"/>
      <w:r w:rsidR="00FA6AF4">
        <w:rPr>
          <w:rFonts w:ascii="Goudy Old Style" w:hAnsi="Goudy Old Style"/>
        </w:rPr>
        <w:t>Nims</w:t>
      </w:r>
      <w:proofErr w:type="spellEnd"/>
      <w:r w:rsidR="00FA6AF4">
        <w:rPr>
          <w:rFonts w:ascii="Goudy Old Style" w:hAnsi="Goudy Old Style"/>
        </w:rPr>
        <w:t xml:space="preserve"> </w:t>
      </w:r>
      <w:proofErr w:type="spellStart"/>
      <w:r w:rsidR="00FA6AF4">
        <w:rPr>
          <w:rFonts w:ascii="Goudy Old Style" w:hAnsi="Goudy Old Style"/>
        </w:rPr>
        <w:t>Blackbox</w:t>
      </w:r>
      <w:proofErr w:type="spellEnd"/>
      <w:r w:rsidR="00FA6AF4">
        <w:rPr>
          <w:rFonts w:ascii="Goudy Old Style" w:hAnsi="Goudy Old Style"/>
        </w:rPr>
        <w:t xml:space="preserve"> Theater</w:t>
      </w:r>
    </w:p>
    <w:p w14:paraId="18286FED" w14:textId="1D5C0509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511D32F3" w14:textId="77777777" w:rsidR="00FA6AF4" w:rsidRDefault="00FA6AF4" w:rsidP="00FA6AF4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Human Resources</w:t>
      </w:r>
    </w:p>
    <w:p w14:paraId="7C6F7B12" w14:textId="73521F72" w:rsidR="00E17ACD" w:rsidRPr="00FA6AF4" w:rsidRDefault="00FA6AF4" w:rsidP="00FA6AF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Leave Policy</w:t>
      </w:r>
      <w:r w:rsidR="00E17ACD" w:rsidRPr="00FA6AF4">
        <w:rPr>
          <w:rFonts w:ascii="Goudy Old Style" w:hAnsi="Goudy Old Style"/>
        </w:rPr>
        <w:t xml:space="preserve"> </w:t>
      </w:r>
      <w:r w:rsidR="00116953" w:rsidRPr="00FA6AF4">
        <w:rPr>
          <w:rFonts w:ascii="Goudy Old Style" w:hAnsi="Goudy Old Style"/>
        </w:rPr>
        <w:t xml:space="preserve">– public comment – </w:t>
      </w:r>
      <w:r w:rsidR="00116953" w:rsidRPr="00FA6AF4">
        <w:rPr>
          <w:rFonts w:ascii="Goudy Old Style" w:hAnsi="Goudy Old Style"/>
          <w:color w:val="FF0000"/>
        </w:rPr>
        <w:t>Action</w:t>
      </w:r>
    </w:p>
    <w:p w14:paraId="308D3E8B" w14:textId="33D2170F" w:rsidR="00FA6AF4" w:rsidRPr="00FA6AF4" w:rsidRDefault="00FA6AF4" w:rsidP="00FA6AF4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171E82A8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15B7B3C4" w14:textId="2A944A71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Service</w:t>
      </w:r>
    </w:p>
    <w:p w14:paraId="15F88CFF" w14:textId="5EF7A2FC" w:rsidR="00E41F5C" w:rsidRDefault="00FA6AF4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Calendar </w:t>
      </w:r>
      <w:r>
        <w:rPr>
          <w:rFonts w:ascii="Goudy Old Style" w:hAnsi="Goudy Old Style"/>
        </w:rPr>
        <w:t xml:space="preserve">– public comment </w:t>
      </w:r>
      <w:r w:rsidRPr="00116953"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22053914" w14:textId="76B3DFBB" w:rsidR="00E41F5C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Lottery r</w:t>
      </w:r>
      <w:r w:rsidR="00FA6AF4">
        <w:rPr>
          <w:rFonts w:ascii="Goudy Old Style" w:hAnsi="Goudy Old Style"/>
        </w:rPr>
        <w:t>eview</w:t>
      </w:r>
    </w:p>
    <w:p w14:paraId="6D9AFC9F" w14:textId="68E1EED9" w:rsidR="005F0F6F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Application #s and Summer Applications (still accepting)</w:t>
      </w:r>
    </w:p>
    <w:p w14:paraId="7AA8CA28" w14:textId="06A46AEE" w:rsidR="00FA6AF4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4378213F" w14:textId="77777777" w:rsidR="00E41F5C" w:rsidRDefault="00E41F5C" w:rsidP="00E41F5C">
      <w:pPr>
        <w:pStyle w:val="ListParagraph"/>
        <w:rPr>
          <w:rFonts w:ascii="Goudy Old Style" w:hAnsi="Goudy Old Style"/>
        </w:rPr>
      </w:pPr>
    </w:p>
    <w:p w14:paraId="0AAFF374" w14:textId="6EC2F391" w:rsidR="00E41F5C" w:rsidRDefault="00E41F5C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</w:t>
      </w:r>
    </w:p>
    <w:p w14:paraId="48070087" w14:textId="699E36FA" w:rsidR="00E41F5C" w:rsidRDefault="00FD6517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Financials</w:t>
      </w:r>
    </w:p>
    <w:p w14:paraId="65AD959F" w14:textId="6CA6DCB6" w:rsidR="00E41F5C" w:rsidRDefault="00FD6517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 update- Meeting with Commissioner of Administration</w:t>
      </w:r>
    </w:p>
    <w:p w14:paraId="586E316B" w14:textId="4FE67769" w:rsidR="005F0F6F" w:rsidRDefault="005F0F6F" w:rsidP="00E41F5C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1F0FFC4" w14:textId="77777777" w:rsidR="00E41F5C" w:rsidRDefault="00E41F5C" w:rsidP="00E41F5C">
      <w:pPr>
        <w:ind w:left="1080"/>
        <w:jc w:val="both"/>
        <w:rPr>
          <w:rFonts w:ascii="Goudy Old Style" w:hAnsi="Goudy Old Style"/>
        </w:rPr>
      </w:pPr>
    </w:p>
    <w:p w14:paraId="07170024" w14:textId="1B1B50A1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AE770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300E3FD5" w14:textId="22B1C848" w:rsidR="00FA6AF4" w:rsidRPr="0066446F" w:rsidRDefault="00FA6AF4" w:rsidP="00FA6AF4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Academic Studio retention and yield</w:t>
      </w:r>
    </w:p>
    <w:p w14:paraId="6E180F5F" w14:textId="5039DB4F" w:rsidR="00FD6517" w:rsidRDefault="00FD6517" w:rsidP="00FA6AF4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Strategy Shif</w:t>
      </w:r>
      <w:r w:rsidR="005F0F6F">
        <w:rPr>
          <w:rFonts w:ascii="Goudy Old Style" w:hAnsi="Goudy Old Style"/>
        </w:rPr>
        <w:t>t on Hiring- School Cycles v</w:t>
      </w:r>
      <w:r>
        <w:rPr>
          <w:rFonts w:ascii="Goudy Old Style" w:hAnsi="Goudy Old Style"/>
        </w:rPr>
        <w:t>s</w:t>
      </w:r>
      <w:r w:rsidR="005F0F6F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State Budget and Event Horizon</w:t>
      </w:r>
    </w:p>
    <w:p w14:paraId="62664030" w14:textId="71A3F1BA" w:rsidR="00BC2102" w:rsidRDefault="005F0F6F" w:rsidP="00FA6AF4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Parent Roundtables and </w:t>
      </w:r>
      <w:proofErr w:type="spellStart"/>
      <w:r>
        <w:rPr>
          <w:rFonts w:ascii="Goudy Old Style" w:hAnsi="Goudy Old Style"/>
        </w:rPr>
        <w:t>Pahara</w:t>
      </w:r>
      <w:proofErr w:type="spellEnd"/>
      <w:r>
        <w:rPr>
          <w:rFonts w:ascii="Goudy Old Style" w:hAnsi="Goudy Old Style"/>
        </w:rPr>
        <w:t>/Aspen Fellowship</w:t>
      </w:r>
      <w:r w:rsidR="00590AD4">
        <w:rPr>
          <w:rFonts w:ascii="Goudy Old Style" w:hAnsi="Goudy Old Style"/>
        </w:rPr>
        <w:t xml:space="preserve"> handouts</w:t>
      </w:r>
    </w:p>
    <w:p w14:paraId="4E9ACE5D" w14:textId="714ECDD1" w:rsidR="00C95339" w:rsidRDefault="00FA6AF4" w:rsidP="00FD6517">
      <w:pPr>
        <w:pStyle w:val="ListParagraph"/>
        <w:numPr>
          <w:ilvl w:val="1"/>
          <w:numId w:val="1"/>
        </w:numPr>
        <w:jc w:val="both"/>
        <w:rPr>
          <w:rFonts w:ascii="Goudy Old Style" w:hAnsi="Goudy Old Style"/>
        </w:rPr>
      </w:pPr>
      <w:r w:rsidRPr="0066446F">
        <w:rPr>
          <w:rFonts w:ascii="Goudy Old Style" w:hAnsi="Goudy Old Style"/>
        </w:rPr>
        <w:t>Other</w:t>
      </w:r>
    </w:p>
    <w:p w14:paraId="461E8D4B" w14:textId="34DFB39E" w:rsidR="00E41F5C" w:rsidRPr="00E41F5C" w:rsidRDefault="00E41F5C" w:rsidP="005F0F6F">
      <w:pPr>
        <w:jc w:val="both"/>
        <w:rPr>
          <w:rFonts w:ascii="Goudy Old Style" w:hAnsi="Goudy Old Style"/>
        </w:rPr>
      </w:pPr>
    </w:p>
    <w:p w14:paraId="639C6BAC" w14:textId="67D94B18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  <w:bookmarkStart w:id="0" w:name="_GoBack"/>
      <w:bookmarkEnd w:id="0"/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5CB3BF04" w14:textId="77777777" w:rsidR="005F0F6F" w:rsidRDefault="005F0F6F" w:rsidP="00275A19">
      <w:pPr>
        <w:jc w:val="both"/>
        <w:rPr>
          <w:rFonts w:ascii="Goudy Old Style" w:hAnsi="Goudy Old Style"/>
        </w:rPr>
      </w:pPr>
    </w:p>
    <w:p w14:paraId="2E55B07C" w14:textId="3A229526" w:rsidR="00275A19" w:rsidRDefault="00D33000" w:rsidP="001F1460">
      <w:pPr>
        <w:rPr>
          <w:rFonts w:ascii="Goudy Old Style" w:hAnsi="Goudy Old Style"/>
        </w:rPr>
      </w:pPr>
      <w:r>
        <w:rPr>
          <w:rFonts w:ascii="Goudy Old Style" w:hAnsi="Goudy Old Style"/>
        </w:rPr>
        <w:t>Calendar for 2018-2019</w:t>
      </w:r>
      <w:r w:rsidR="00E41F5C">
        <w:rPr>
          <w:rFonts w:ascii="Goudy Old Style" w:hAnsi="Goudy Old Style"/>
        </w:rPr>
        <w:t xml:space="preserve"> remaining meetings </w:t>
      </w:r>
      <w:r w:rsidR="00816C05">
        <w:rPr>
          <w:rFonts w:ascii="Goudy Old Style" w:hAnsi="Goudy Old Style"/>
        </w:rPr>
        <w:t>(</w:t>
      </w:r>
      <w:r w:rsidR="00275A19">
        <w:rPr>
          <w:rFonts w:ascii="Goudy Old Style" w:hAnsi="Goudy Old Style"/>
        </w:rPr>
        <w:t>5:00</w:t>
      </w:r>
      <w:r w:rsidR="00816C05">
        <w:rPr>
          <w:rFonts w:ascii="Goudy Old Style" w:hAnsi="Goudy Old Style"/>
        </w:rPr>
        <w:t xml:space="preserve"> start)</w:t>
      </w:r>
    </w:p>
    <w:p w14:paraId="1E38E91D" w14:textId="5AA629CC" w:rsidR="00D33000" w:rsidRPr="00D33000" w:rsidRDefault="00D33000" w:rsidP="005F0F6F">
      <w:pPr>
        <w:ind w:firstLine="720"/>
        <w:jc w:val="both"/>
        <w:rPr>
          <w:rFonts w:ascii="Goudy Old Style" w:hAnsi="Goudy Old Style"/>
        </w:rPr>
      </w:pPr>
      <w:r w:rsidRPr="00D33000">
        <w:rPr>
          <w:rFonts w:ascii="Goudy Old Style" w:hAnsi="Goudy Old Style"/>
        </w:rPr>
        <w:t>Tuesday, April 9</w:t>
      </w:r>
      <w:r w:rsidRPr="005F0F6F">
        <w:rPr>
          <w:rFonts w:ascii="Goudy Old Style" w:hAnsi="Goudy Old Style"/>
          <w:vertAlign w:val="superscript"/>
        </w:rPr>
        <w:t>th</w:t>
      </w:r>
      <w:r w:rsidR="005F0F6F">
        <w:rPr>
          <w:rFonts w:ascii="Goudy Old Style" w:hAnsi="Goudy Old Style"/>
        </w:rPr>
        <w:t xml:space="preserve"> and </w:t>
      </w:r>
      <w:r w:rsidRPr="00D33000">
        <w:rPr>
          <w:rFonts w:ascii="Goudy Old Style" w:hAnsi="Goudy Old Style"/>
        </w:rPr>
        <w:t xml:space="preserve">Tuesday, June </w:t>
      </w:r>
      <w:proofErr w:type="gramStart"/>
      <w:r w:rsidRPr="00D33000">
        <w:rPr>
          <w:rFonts w:ascii="Goudy Old Style" w:hAnsi="Goudy Old Style"/>
        </w:rPr>
        <w:t>11th</w:t>
      </w:r>
      <w:proofErr w:type="gramEnd"/>
    </w:p>
    <w:sectPr w:rsidR="00D33000" w:rsidRPr="00D33000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16953"/>
    <w:rsid w:val="00130E7B"/>
    <w:rsid w:val="001341B4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0E12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90AD4"/>
    <w:rsid w:val="005A2386"/>
    <w:rsid w:val="005C0163"/>
    <w:rsid w:val="005D0971"/>
    <w:rsid w:val="005E4DF3"/>
    <w:rsid w:val="005E6524"/>
    <w:rsid w:val="005F0F6F"/>
    <w:rsid w:val="00613FA9"/>
    <w:rsid w:val="00620C8D"/>
    <w:rsid w:val="00634AF0"/>
    <w:rsid w:val="00640BEB"/>
    <w:rsid w:val="0066446F"/>
    <w:rsid w:val="0067693D"/>
    <w:rsid w:val="00676E40"/>
    <w:rsid w:val="00677915"/>
    <w:rsid w:val="00681AB2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6C05"/>
    <w:rsid w:val="0081787F"/>
    <w:rsid w:val="00820784"/>
    <w:rsid w:val="008247B6"/>
    <w:rsid w:val="00827096"/>
    <w:rsid w:val="008459B5"/>
    <w:rsid w:val="00845CAA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4724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6247B"/>
    <w:rsid w:val="00A71B69"/>
    <w:rsid w:val="00A72F7D"/>
    <w:rsid w:val="00AA756E"/>
    <w:rsid w:val="00AB27C2"/>
    <w:rsid w:val="00AC03DF"/>
    <w:rsid w:val="00AC235A"/>
    <w:rsid w:val="00AC7342"/>
    <w:rsid w:val="00AD6C01"/>
    <w:rsid w:val="00AE5A3C"/>
    <w:rsid w:val="00AE7419"/>
    <w:rsid w:val="00AE770E"/>
    <w:rsid w:val="00AF03DB"/>
    <w:rsid w:val="00AF69E8"/>
    <w:rsid w:val="00B01886"/>
    <w:rsid w:val="00B03627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2102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33000"/>
    <w:rsid w:val="00D33D8C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1F5C"/>
    <w:rsid w:val="00E42C2A"/>
    <w:rsid w:val="00E60FDB"/>
    <w:rsid w:val="00E63DBC"/>
    <w:rsid w:val="00E65ED7"/>
    <w:rsid w:val="00E8354A"/>
    <w:rsid w:val="00E95607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1CD5"/>
    <w:rsid w:val="00F75DDB"/>
    <w:rsid w:val="00F82C7D"/>
    <w:rsid w:val="00F85A90"/>
    <w:rsid w:val="00F97AC1"/>
    <w:rsid w:val="00FA6AF4"/>
    <w:rsid w:val="00FB1DE5"/>
    <w:rsid w:val="00FB29DD"/>
    <w:rsid w:val="00FD6517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15D39E92-B69F-4E48-9FA4-EEBA377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CA35-1FA9-4B76-848B-A42B600A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Kyle Wedberg</cp:lastModifiedBy>
  <cp:revision>5</cp:revision>
  <cp:lastPrinted>2017-01-10T16:38:00Z</cp:lastPrinted>
  <dcterms:created xsi:type="dcterms:W3CDTF">2019-02-01T16:06:00Z</dcterms:created>
  <dcterms:modified xsi:type="dcterms:W3CDTF">2019-02-02T00:00:00Z</dcterms:modified>
</cp:coreProperties>
</file>